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49.8pt" o:ole="">
            <v:imagedata r:id="rId8" o:title=""/>
          </v:shape>
          <o:OLEObject Type="Embed" ProgID="Word.Picture.8" ShapeID="_x0000_i1025" DrawAspect="Content" ObjectID="_1814003801"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BF3E4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w:t>
      </w:r>
      <w:r w:rsidRPr="00BF3E48">
        <w:rPr>
          <w:rFonts w:ascii="Times New Roman" w:hAnsi="Times New Roman" w:cs="Times New Roman"/>
          <w:color w:val="000000" w:themeColor="text1"/>
          <w:sz w:val="24"/>
          <w:szCs w:val="24"/>
          <w:lang w:eastAsia="ar-SA"/>
        </w:rPr>
        <w:t xml:space="preserve">rajono savivaldybės administracijos </w:t>
      </w:r>
    </w:p>
    <w:p w14:paraId="7D6BBFB5" w14:textId="0B36B231" w:rsidR="00DF20A3" w:rsidRPr="00BF3E4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BF3E48">
        <w:rPr>
          <w:rFonts w:ascii="Times New Roman" w:hAnsi="Times New Roman" w:cs="Times New Roman"/>
          <w:sz w:val="24"/>
          <w:szCs w:val="24"/>
          <w:lang w:eastAsia="ar-SA"/>
        </w:rPr>
        <w:t>V</w:t>
      </w:r>
      <w:r w:rsidR="00E114AA" w:rsidRPr="00BF3E48">
        <w:rPr>
          <w:rFonts w:ascii="Times New Roman" w:hAnsi="Times New Roman" w:cs="Times New Roman"/>
          <w:sz w:val="24"/>
          <w:szCs w:val="24"/>
          <w:lang w:eastAsia="ar-SA"/>
        </w:rPr>
        <w:t>ieš</w:t>
      </w:r>
      <w:r w:rsidR="00B5127B" w:rsidRPr="00BF3E48">
        <w:rPr>
          <w:rFonts w:ascii="Times New Roman" w:hAnsi="Times New Roman" w:cs="Times New Roman"/>
          <w:sz w:val="24"/>
          <w:szCs w:val="24"/>
          <w:lang w:eastAsia="ar-SA"/>
        </w:rPr>
        <w:t xml:space="preserve">ųjų pirkimų </w:t>
      </w:r>
      <w:r w:rsidR="00B5127B" w:rsidRPr="00BF3E48">
        <w:rPr>
          <w:rFonts w:ascii="Times New Roman" w:hAnsi="Times New Roman" w:cs="Times New Roman"/>
          <w:color w:val="000000" w:themeColor="text1"/>
          <w:sz w:val="24"/>
          <w:szCs w:val="24"/>
          <w:lang w:eastAsia="ar-SA"/>
        </w:rPr>
        <w:t>komisijos 202</w:t>
      </w:r>
      <w:r w:rsidR="00FD71EC" w:rsidRPr="00BF3E48">
        <w:rPr>
          <w:rFonts w:ascii="Times New Roman" w:hAnsi="Times New Roman" w:cs="Times New Roman"/>
          <w:color w:val="000000" w:themeColor="text1"/>
          <w:sz w:val="24"/>
          <w:szCs w:val="24"/>
          <w:lang w:eastAsia="ar-SA"/>
        </w:rPr>
        <w:t>5-07-</w:t>
      </w:r>
      <w:r w:rsidR="0016741C">
        <w:rPr>
          <w:rFonts w:ascii="Times New Roman" w:hAnsi="Times New Roman" w:cs="Times New Roman"/>
          <w:color w:val="000000" w:themeColor="text1"/>
          <w:sz w:val="24"/>
          <w:szCs w:val="24"/>
          <w:lang w:eastAsia="ar-SA"/>
        </w:rPr>
        <w:t>14</w:t>
      </w:r>
    </w:p>
    <w:p w14:paraId="29A6891A" w14:textId="339DE8E2" w:rsidR="00DF20A3" w:rsidRPr="00BF3E48" w:rsidRDefault="00CD0671"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BF3E48">
        <w:rPr>
          <w:rFonts w:ascii="Times New Roman" w:hAnsi="Times New Roman" w:cs="Times New Roman"/>
          <w:color w:val="000000" w:themeColor="text1"/>
          <w:sz w:val="24"/>
          <w:szCs w:val="24"/>
          <w:lang w:eastAsia="ar-SA"/>
        </w:rPr>
        <w:t xml:space="preserve">posėdžio </w:t>
      </w:r>
      <w:r w:rsidR="001A3814" w:rsidRPr="00BF3E48">
        <w:rPr>
          <w:rFonts w:ascii="Times New Roman" w:hAnsi="Times New Roman" w:cs="Times New Roman"/>
          <w:color w:val="000000" w:themeColor="text1"/>
          <w:sz w:val="24"/>
          <w:szCs w:val="24"/>
          <w:lang w:eastAsia="ar-SA"/>
        </w:rPr>
        <w:t>protokolu Nr. VP</w:t>
      </w:r>
      <w:r w:rsidR="000C48A9" w:rsidRPr="00BF3E48">
        <w:rPr>
          <w:rFonts w:ascii="Times New Roman" w:hAnsi="Times New Roman" w:cs="Times New Roman"/>
          <w:color w:val="000000" w:themeColor="text1"/>
          <w:sz w:val="24"/>
          <w:szCs w:val="24"/>
          <w:lang w:eastAsia="ar-SA"/>
        </w:rPr>
        <w:t>4-</w:t>
      </w:r>
      <w:r w:rsidR="0079378A" w:rsidRPr="00BF3E48">
        <w:rPr>
          <w:rFonts w:ascii="Times New Roman" w:hAnsi="Times New Roman" w:cs="Times New Roman"/>
          <w:color w:val="000000" w:themeColor="text1"/>
          <w:sz w:val="24"/>
          <w:szCs w:val="24"/>
        </w:rPr>
        <w:t xml:space="preserve"> </w:t>
      </w:r>
      <w:r w:rsidR="0016741C">
        <w:rPr>
          <w:rFonts w:ascii="Times New Roman" w:hAnsi="Times New Roman" w:cs="Times New Roman"/>
          <w:color w:val="000000" w:themeColor="text1"/>
          <w:sz w:val="24"/>
          <w:szCs w:val="24"/>
        </w:rPr>
        <w:t>1432</w:t>
      </w:r>
    </w:p>
    <w:p w14:paraId="02E79AE1" w14:textId="77777777" w:rsidR="000E4B9B" w:rsidRPr="003A18B8"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057729E6" w:rsidR="000E4B9B" w:rsidRDefault="00FD71EC" w:rsidP="000E4B9B">
      <w:pPr>
        <w:pStyle w:val="prastasiniatinklio"/>
        <w:spacing w:before="0" w:beforeAutospacing="0" w:after="0" w:afterAutospacing="0"/>
        <w:jc w:val="center"/>
        <w:rPr>
          <w:rFonts w:ascii="Times New Roman" w:hAnsi="Times New Roman" w:cs="Times New Roman"/>
          <w:b/>
        </w:rPr>
      </w:pPr>
      <w:r>
        <w:rPr>
          <w:rFonts w:ascii="Times New Roman" w:hAnsi="Times New Roman" w:cs="Times New Roman"/>
          <w:b/>
        </w:rPr>
        <w:t xml:space="preserve">SKAITMENINĖS </w:t>
      </w:r>
      <w:r w:rsidR="00652BAC">
        <w:rPr>
          <w:rFonts w:ascii="Times New Roman" w:hAnsi="Times New Roman" w:cs="Times New Roman"/>
          <w:b/>
        </w:rPr>
        <w:t xml:space="preserve">MOKYMO (-SI) APLINKOS MOKYKLOSE LICENCIJŲ </w:t>
      </w:r>
      <w:r w:rsidR="00ED52A4" w:rsidRPr="00ED52A4">
        <w:rPr>
          <w:rFonts w:ascii="Times New Roman" w:hAnsi="Times New Roman" w:cs="Times New Roman"/>
          <w:b/>
        </w:rPr>
        <w:t>PIRKIMUI</w:t>
      </w:r>
    </w:p>
    <w:p w14:paraId="69DEFFBD" w14:textId="77777777" w:rsidR="00ED52A4" w:rsidRPr="003A18B8" w:rsidRDefault="00ED52A4"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niatinklio"/>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1"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5C393A16" w14:textId="5781C34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Pr="003A18B8" w:rsidRDefault="00DB2576" w:rsidP="000111A9">
      <w:pPr>
        <w:pStyle w:val="prastasiniatinklio"/>
        <w:spacing w:before="0" w:beforeAutospacing="0" w:after="0" w:afterAutospacing="0"/>
        <w:ind w:firstLine="1296"/>
        <w:jc w:val="both"/>
        <w:rPr>
          <w:rFonts w:ascii="Times New Roman" w:hAnsi="Times New Roman" w:cs="Times New Roman"/>
        </w:rPr>
      </w:pPr>
    </w:p>
    <w:p w14:paraId="49D0E9B6" w14:textId="131D3BC3" w:rsidR="00E14382" w:rsidRPr="003A18B8"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II</w:t>
      </w:r>
      <w:r w:rsidR="00DF20A3" w:rsidRPr="003A18B8">
        <w:rPr>
          <w:rFonts w:ascii="Times New Roman" w:hAnsi="Times New Roman" w:cs="Times New Roman"/>
          <w:b/>
          <w:bCs/>
        </w:rPr>
        <w:t>. INFORMACIJA APIE PERKANČIĄJĄ ORGANIZACIJĄ IR PIRKIMO OBJEKTĄ</w:t>
      </w:r>
    </w:p>
    <w:p w14:paraId="2B05F112" w14:textId="09547C42" w:rsidR="00ED52A4" w:rsidRDefault="00DF20A3" w:rsidP="004045F9">
      <w:pPr>
        <w:overflowPunct w:val="0"/>
        <w:autoSpaceDE w:val="0"/>
        <w:spacing w:after="0"/>
        <w:ind w:firstLine="1296"/>
        <w:jc w:val="both"/>
        <w:rPr>
          <w:rFonts w:ascii="Times New Roman" w:hAnsi="Times New Roman" w:cs="Times New Roman"/>
          <w:sz w:val="24"/>
          <w:szCs w:val="24"/>
        </w:rPr>
      </w:pPr>
      <w:r w:rsidRPr="00620EE5">
        <w:rPr>
          <w:rFonts w:ascii="Times New Roman" w:hAnsi="Times New Roman" w:cs="Times New Roman"/>
          <w:sz w:val="24"/>
          <w:szCs w:val="24"/>
        </w:rPr>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FD71EC">
        <w:rPr>
          <w:rFonts w:ascii="Times New Roman" w:hAnsi="Times New Roman" w:cs="Times New Roman"/>
          <w:b/>
          <w:sz w:val="24"/>
          <w:szCs w:val="24"/>
        </w:rPr>
        <w:t xml:space="preserve">Skaitmeninės </w:t>
      </w:r>
      <w:r w:rsidR="00652BAC">
        <w:rPr>
          <w:rFonts w:ascii="Times New Roman" w:hAnsi="Times New Roman" w:cs="Times New Roman"/>
          <w:b/>
          <w:sz w:val="24"/>
          <w:szCs w:val="24"/>
        </w:rPr>
        <w:t>mokymo (-si) aplinkos mokyklose licencijų</w:t>
      </w:r>
      <w:r w:rsidR="00ED52A4" w:rsidRPr="00ED52A4">
        <w:rPr>
          <w:rFonts w:ascii="Times New Roman" w:hAnsi="Times New Roman" w:cs="Times New Roman"/>
          <w:b/>
          <w:sz w:val="24"/>
          <w:szCs w:val="24"/>
        </w:rPr>
        <w:t xml:space="preserve"> pirkimą</w:t>
      </w:r>
      <w:r w:rsidR="00ED52A4" w:rsidRPr="00ED52A4">
        <w:rPr>
          <w:rFonts w:ascii="Times New Roman" w:hAnsi="Times New Roman" w:cs="Times New Roman"/>
          <w:sz w:val="24"/>
          <w:szCs w:val="24"/>
        </w:rPr>
        <w:t xml:space="preserve"> (toliau − pirkimas).</w:t>
      </w:r>
      <w:r w:rsidR="00ED52A4" w:rsidRPr="00ED52A4">
        <w:t xml:space="preserve"> </w:t>
      </w:r>
      <w:r w:rsidR="00ED52A4" w:rsidRPr="00ED52A4">
        <w:rPr>
          <w:rFonts w:ascii="Times New Roman" w:hAnsi="Times New Roman" w:cs="Times New Roman"/>
          <w:sz w:val="24"/>
          <w:szCs w:val="24"/>
        </w:rPr>
        <w:t xml:space="preserve">Pirkimas </w:t>
      </w:r>
      <w:r w:rsidR="00ED52A4" w:rsidRPr="00ED52A4">
        <w:rPr>
          <w:rFonts w:ascii="Times New Roman" w:hAnsi="Times New Roman" w:cs="Times New Roman"/>
          <w:sz w:val="24"/>
          <w:szCs w:val="24"/>
        </w:rPr>
        <w:lastRenderedPageBreak/>
        <w:t>vykdomas įgyvendinant projektą „Tūkstantmečio mokyklos II“, kuris finansuojamas 2021-2027 m. ES fondų ir (arba) Ekonomikos gaivinimo ir atsparumo didinimo priemonės lėšomis ir (arba) Lietuvos Respublikos valstybės biudžeto lėšomis.</w:t>
      </w:r>
    </w:p>
    <w:p w14:paraId="0FE30599" w14:textId="77777777"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135A8086" w14:textId="20482205"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2.3. Maksimali pla</w:t>
      </w:r>
      <w:r>
        <w:rPr>
          <w:rFonts w:ascii="Times New Roman" w:hAnsi="Times New Roman" w:cs="Times New Roman"/>
          <w:sz w:val="24"/>
          <w:szCs w:val="24"/>
        </w:rPr>
        <w:t xml:space="preserve">nuojama pirkimo vertė – </w:t>
      </w:r>
      <w:r w:rsidR="00652BAC">
        <w:rPr>
          <w:rFonts w:ascii="Times New Roman" w:hAnsi="Times New Roman" w:cs="Times New Roman"/>
          <w:sz w:val="24"/>
          <w:szCs w:val="24"/>
        </w:rPr>
        <w:t>21 115,70</w:t>
      </w:r>
      <w:r w:rsidRPr="00ED52A4">
        <w:rPr>
          <w:rFonts w:ascii="Times New Roman" w:hAnsi="Times New Roman" w:cs="Times New Roman"/>
          <w:sz w:val="24"/>
          <w:szCs w:val="24"/>
        </w:rPr>
        <w:t xml:space="preserve"> Eur be PVM. </w:t>
      </w:r>
    </w:p>
    <w:p w14:paraId="1201422A" w14:textId="535AE708"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2.4. Detalus pirkimo aprašymas ir reikalavimai pateik</w:t>
      </w:r>
      <w:r>
        <w:rPr>
          <w:rFonts w:ascii="Times New Roman" w:hAnsi="Times New Roman" w:cs="Times New Roman"/>
          <w:sz w:val="24"/>
          <w:szCs w:val="24"/>
        </w:rPr>
        <w:t xml:space="preserve">iami Techninėje specifikacijoje </w:t>
      </w:r>
      <w:r w:rsidRPr="00ED52A4">
        <w:rPr>
          <w:rFonts w:ascii="Times New Roman" w:hAnsi="Times New Roman" w:cs="Times New Roman"/>
          <w:sz w:val="24"/>
          <w:szCs w:val="24"/>
        </w:rPr>
        <w:t>(pirkimo sąlygų 1 priedas).</w:t>
      </w:r>
    </w:p>
    <w:p w14:paraId="3365ADEF" w14:textId="5554028C" w:rsid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2.5. 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6C2CD901" w14:textId="35FF154A" w:rsidR="00ED52A4" w:rsidRDefault="00ED52A4" w:rsidP="004045F9">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 xml:space="preserve">2.6. </w:t>
      </w:r>
      <w:r w:rsidRPr="00ED52A4">
        <w:rPr>
          <w:rFonts w:ascii="Times New Roman" w:hAnsi="Times New Roman" w:cs="Times New Roman"/>
          <w:sz w:val="24"/>
          <w:szCs w:val="24"/>
        </w:rPr>
        <w:t>Numa</w:t>
      </w:r>
      <w:r w:rsidR="00652BAC">
        <w:rPr>
          <w:rFonts w:ascii="Times New Roman" w:hAnsi="Times New Roman" w:cs="Times New Roman"/>
          <w:sz w:val="24"/>
          <w:szCs w:val="24"/>
        </w:rPr>
        <w:t>toma pirkimo sutarties trukmė: 12 mėnesių</w:t>
      </w:r>
      <w:r w:rsidRPr="00ED52A4">
        <w:rPr>
          <w:rFonts w:ascii="Times New Roman" w:hAnsi="Times New Roman" w:cs="Times New Roman"/>
          <w:sz w:val="24"/>
          <w:szCs w:val="24"/>
        </w:rPr>
        <w:t xml:space="preserve"> (</w:t>
      </w:r>
      <w:r w:rsidR="00652BAC">
        <w:rPr>
          <w:rFonts w:ascii="Times New Roman" w:hAnsi="Times New Roman" w:cs="Times New Roman"/>
          <w:sz w:val="24"/>
          <w:szCs w:val="24"/>
        </w:rPr>
        <w:t>2025–2026 mokslo metai</w:t>
      </w:r>
      <w:r w:rsidRPr="00ED52A4">
        <w:rPr>
          <w:rFonts w:ascii="Times New Roman" w:hAnsi="Times New Roman" w:cs="Times New Roman"/>
          <w:sz w:val="24"/>
          <w:szCs w:val="24"/>
        </w:rPr>
        <w:t>).</w:t>
      </w:r>
    </w:p>
    <w:p w14:paraId="0A02B0B6" w14:textId="1353096B" w:rsidR="00ED52A4" w:rsidRPr="00ED52A4" w:rsidRDefault="00ED52A4" w:rsidP="00ED52A4">
      <w:pPr>
        <w:overflowPunct w:val="0"/>
        <w:autoSpaceDE w:val="0"/>
        <w:spacing w:after="0"/>
        <w:jc w:val="both"/>
        <w:rPr>
          <w:rFonts w:ascii="Times New Roman" w:hAnsi="Times New Roman" w:cs="Times New Roman"/>
          <w:sz w:val="24"/>
          <w:szCs w:val="24"/>
        </w:rPr>
      </w:pPr>
      <w:r>
        <w:rPr>
          <w:rFonts w:ascii="Times New Roman" w:hAnsi="Times New Roman" w:cs="Times New Roman"/>
          <w:sz w:val="24"/>
          <w:szCs w:val="24"/>
        </w:rPr>
        <w:tab/>
        <w:t xml:space="preserve">2.7. </w:t>
      </w:r>
      <w:r w:rsidRPr="00ED52A4">
        <w:rPr>
          <w:rFonts w:ascii="Times New Roman" w:hAnsi="Times New Roman" w:cs="Times New Roman"/>
          <w:sz w:val="24"/>
          <w:szCs w:val="24"/>
        </w:rPr>
        <w:t xml:space="preserve">Perkančioji organizacija atsižvelgdama į pirkimo objekto specifiką ir vadovaudamasi LR AM patvirtinto įsakymo dėl Aplinkos apsaugos kriterijų taikymo vykdant žaliuosius pirkimus tvarkos aprašo, taikydama aprašo 4.4.4.1 papunktį savarankiškai nustato šiuos aplinkosauginius principus sutarties vykdymui: </w:t>
      </w:r>
    </w:p>
    <w:p w14:paraId="2441E27A" w14:textId="6232D419"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2.7.</w:t>
      </w:r>
      <w:r w:rsidRPr="00ED52A4">
        <w:rPr>
          <w:rFonts w:ascii="Times New Roman" w:hAnsi="Times New Roman" w:cs="Times New Roman"/>
          <w:sz w:val="24"/>
          <w:szCs w:val="24"/>
        </w:rPr>
        <w:t>1. Nustatomas reikalavimas, kad sutarties vykdymui programinė įranga (licencijos) būtų įdiegtos nuotoliniu būdų (nebent sutartyje ir jos prieduose numatyti atvejai, kuomet programinė įranga (licencijos) negali būti įdiegtos nuotoliniu būdu);</w:t>
      </w:r>
    </w:p>
    <w:p w14:paraId="3F430D99" w14:textId="13BFA36D" w:rsidR="00ED52A4" w:rsidRDefault="00ED52A4" w:rsidP="00ED52A4">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2.7.</w:t>
      </w:r>
      <w:r w:rsidRPr="00ED52A4">
        <w:rPr>
          <w:rFonts w:ascii="Times New Roman" w:hAnsi="Times New Roman" w:cs="Times New Roman"/>
          <w:sz w:val="24"/>
          <w:szCs w:val="24"/>
        </w:rPr>
        <w:t>2. Sutarties vykdymui naudojamos elektroninės priemonės (reikalingi dokumentai teikiami tik elektroniniu būdu, bendravimas tarp šalių vykdomas elektroninėmis priemonėmis)</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AD45FFB" w14:textId="77777777" w:rsidR="009A4193" w:rsidRDefault="009A4193" w:rsidP="009A4193">
      <w:pPr>
        <w:pStyle w:val="prastasiniatinklio"/>
        <w:spacing w:before="0" w:beforeAutospacing="0" w:after="0" w:afterAutospacing="0"/>
        <w:ind w:firstLine="1298"/>
        <w:jc w:val="both"/>
        <w:rPr>
          <w:rFonts w:ascii="Times New Roman" w:hAnsi="Times New Roman" w:cs="Times New Roman"/>
        </w:rPr>
      </w:pPr>
    </w:p>
    <w:p w14:paraId="1072D3AA" w14:textId="77777777" w:rsidR="009A4193" w:rsidRDefault="009A4193" w:rsidP="009A4193">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202ECC12" w14:textId="5F3415ED" w:rsidR="009A4193" w:rsidRPr="00E12579" w:rsidRDefault="009A4193" w:rsidP="009A4193">
      <w:pPr>
        <w:pStyle w:val="prastasiniatinklio"/>
        <w:spacing w:before="0" w:beforeAutospacing="0" w:after="0" w:afterAutospacing="0"/>
        <w:ind w:firstLine="1296"/>
        <w:jc w:val="both"/>
        <w:rPr>
          <w:rFonts w:ascii="Times New Roman" w:hAnsi="Times New Roman" w:cs="Times New Roman"/>
        </w:rPr>
      </w:pPr>
      <w:r w:rsidRPr="00E12579">
        <w:rPr>
          <w:rFonts w:ascii="Times New Roman" w:hAnsi="Times New Roman" w:cs="Times New Roman"/>
        </w:rPr>
        <w:t>3.2. Šio pašalinimo pagrindo nebuvimą patvirtinančių dokumentų nereikalaujama, tiekėjas tai patvirtina pasirašydamas Pasiūlymo for</w:t>
      </w:r>
      <w:r w:rsidR="00ED52A4" w:rsidRPr="00E12579">
        <w:rPr>
          <w:rFonts w:ascii="Times New Roman" w:hAnsi="Times New Roman" w:cs="Times New Roman"/>
        </w:rPr>
        <w:t>mą (sąlygų 2</w:t>
      </w:r>
      <w:r w:rsidRPr="00E12579">
        <w:rPr>
          <w:rFonts w:ascii="Times New Roman" w:hAnsi="Times New Roman" w:cs="Times New Roman"/>
        </w:rPr>
        <w:t xml:space="preserve">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ED4949D" w14:textId="13C168A5" w:rsidR="00970F7E"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9A4193">
        <w:rPr>
          <w:rFonts w:ascii="Times New Roman" w:hAnsi="Times New Roman" w:cs="Times New Roman"/>
          <w:b/>
          <w:bCs/>
        </w:rPr>
        <w:t>V</w:t>
      </w:r>
      <w:r w:rsidR="00DF20A3" w:rsidRPr="003A18B8">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niatinklio"/>
        <w:spacing w:before="0" w:beforeAutospacing="0" w:after="0" w:afterAutospacing="0"/>
        <w:jc w:val="center"/>
        <w:rPr>
          <w:rFonts w:ascii="Times New Roman" w:hAnsi="Times New Roman" w:cs="Times New Roman"/>
          <w:b/>
          <w:bCs/>
        </w:rPr>
      </w:pPr>
    </w:p>
    <w:p w14:paraId="074F6EEB" w14:textId="5FF40C9A" w:rsidR="00652BAC" w:rsidRPr="00DC7BE4" w:rsidRDefault="00652BAC" w:rsidP="00652BAC">
      <w:pPr>
        <w:pStyle w:val="prastasiniatinklio"/>
        <w:spacing w:before="0" w:beforeAutospacing="0" w:after="0" w:afterAutospacing="0"/>
        <w:ind w:firstLine="1296"/>
        <w:jc w:val="both"/>
        <w:rPr>
          <w:rFonts w:ascii="Times New Roman" w:hAnsi="Times New Roman" w:cs="Times New Roman"/>
        </w:rPr>
      </w:pPr>
      <w:r w:rsidRPr="00DC7BE4">
        <w:rPr>
          <w:rFonts w:ascii="Times New Roman" w:hAnsi="Times New Roman" w:cs="Times New Roman"/>
        </w:rPr>
        <w:t xml:space="preserve">4.1. </w:t>
      </w:r>
      <w:r w:rsidRPr="00DC7BE4">
        <w:rPr>
          <w:rFonts w:ascii="Times New Roman" w:hAnsi="Times New Roman" w:cs="Times New Roman"/>
          <w:b/>
        </w:rPr>
        <w:t>Tiekėjų kvalifikacijos reikalavimai bei reikalaujami dokumentai ir informacija, patvirtinantys šiuos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051"/>
        <w:gridCol w:w="4926"/>
      </w:tblGrid>
      <w:tr w:rsidR="00652BAC" w:rsidRPr="00DC7BE4" w14:paraId="284F06A4" w14:textId="77777777" w:rsidTr="00CF695C">
        <w:tc>
          <w:tcPr>
            <w:tcW w:w="877" w:type="dxa"/>
            <w:shd w:val="clear" w:color="auto" w:fill="auto"/>
          </w:tcPr>
          <w:p w14:paraId="0D5EE652" w14:textId="77777777" w:rsidR="00652BAC" w:rsidRPr="00DC7BE4" w:rsidRDefault="00652BAC" w:rsidP="00CF695C">
            <w:pPr>
              <w:widowControl w:val="0"/>
              <w:tabs>
                <w:tab w:val="left" w:pos="1134"/>
              </w:tabs>
              <w:autoSpaceDE w:val="0"/>
              <w:autoSpaceDN w:val="0"/>
              <w:adjustRightInd w:val="0"/>
              <w:spacing w:after="0" w:line="240" w:lineRule="auto"/>
              <w:jc w:val="both"/>
              <w:rPr>
                <w:rFonts w:ascii="Times New Roman" w:hAnsi="Times New Roman" w:cs="Times New Roman"/>
                <w:szCs w:val="24"/>
              </w:rPr>
            </w:pPr>
            <w:r w:rsidRPr="00DC7BE4">
              <w:rPr>
                <w:rFonts w:ascii="Times New Roman" w:hAnsi="Times New Roman" w:cs="Times New Roman"/>
                <w:szCs w:val="24"/>
              </w:rPr>
              <w:t>Eil. Nr.</w:t>
            </w:r>
          </w:p>
        </w:tc>
        <w:tc>
          <w:tcPr>
            <w:tcW w:w="4051" w:type="dxa"/>
            <w:shd w:val="clear" w:color="auto" w:fill="auto"/>
          </w:tcPr>
          <w:p w14:paraId="0CB68D11" w14:textId="77777777" w:rsidR="00652BAC" w:rsidRPr="00DC7BE4" w:rsidRDefault="00652BAC" w:rsidP="00CF695C">
            <w:pPr>
              <w:widowControl w:val="0"/>
              <w:tabs>
                <w:tab w:val="left" w:pos="1134"/>
              </w:tabs>
              <w:autoSpaceDE w:val="0"/>
              <w:autoSpaceDN w:val="0"/>
              <w:adjustRightInd w:val="0"/>
              <w:spacing w:after="0" w:line="240" w:lineRule="auto"/>
              <w:ind w:firstLine="567"/>
              <w:jc w:val="both"/>
              <w:rPr>
                <w:rFonts w:ascii="Times New Roman" w:hAnsi="Times New Roman" w:cs="Times New Roman"/>
                <w:szCs w:val="24"/>
              </w:rPr>
            </w:pPr>
            <w:r w:rsidRPr="00DC7BE4">
              <w:rPr>
                <w:rFonts w:ascii="Times New Roman" w:hAnsi="Times New Roman" w:cs="Times New Roman"/>
                <w:szCs w:val="24"/>
              </w:rPr>
              <w:t>Kvalifikacijos reikalavimai</w:t>
            </w:r>
          </w:p>
        </w:tc>
        <w:tc>
          <w:tcPr>
            <w:tcW w:w="4926" w:type="dxa"/>
            <w:shd w:val="clear" w:color="auto" w:fill="auto"/>
          </w:tcPr>
          <w:p w14:paraId="524E7E45" w14:textId="77777777" w:rsidR="00652BAC" w:rsidRPr="00DC7BE4" w:rsidRDefault="00652BAC" w:rsidP="00CF695C">
            <w:pPr>
              <w:widowControl w:val="0"/>
              <w:tabs>
                <w:tab w:val="left" w:pos="1134"/>
              </w:tabs>
              <w:autoSpaceDE w:val="0"/>
              <w:autoSpaceDN w:val="0"/>
              <w:adjustRightInd w:val="0"/>
              <w:spacing w:after="0" w:line="240" w:lineRule="auto"/>
              <w:ind w:firstLine="567"/>
              <w:jc w:val="both"/>
              <w:rPr>
                <w:rFonts w:ascii="Times New Roman" w:hAnsi="Times New Roman" w:cs="Times New Roman"/>
                <w:b/>
                <w:szCs w:val="24"/>
              </w:rPr>
            </w:pPr>
            <w:r w:rsidRPr="00DC7BE4">
              <w:rPr>
                <w:rFonts w:ascii="Times New Roman" w:hAnsi="Times New Roman" w:cs="Times New Roman"/>
                <w:szCs w:val="24"/>
              </w:rPr>
              <w:t>Kvalifikacijos reikalavimus patvirtinantys dokumentai</w:t>
            </w:r>
          </w:p>
        </w:tc>
      </w:tr>
      <w:tr w:rsidR="00652BAC" w:rsidRPr="00DC7BE4" w14:paraId="3F6507DC" w14:textId="77777777" w:rsidTr="00CF695C">
        <w:tc>
          <w:tcPr>
            <w:tcW w:w="877" w:type="dxa"/>
            <w:shd w:val="clear" w:color="auto" w:fill="auto"/>
          </w:tcPr>
          <w:p w14:paraId="7ABE98CB" w14:textId="77777777" w:rsidR="00652BAC" w:rsidRPr="00DC7BE4" w:rsidRDefault="00652BAC" w:rsidP="00CF695C">
            <w:pPr>
              <w:widowControl w:val="0"/>
              <w:tabs>
                <w:tab w:val="left" w:pos="1134"/>
              </w:tabs>
              <w:autoSpaceDE w:val="0"/>
              <w:autoSpaceDN w:val="0"/>
              <w:adjustRightInd w:val="0"/>
              <w:spacing w:after="0" w:line="240" w:lineRule="auto"/>
              <w:jc w:val="both"/>
              <w:rPr>
                <w:rFonts w:ascii="Times New Roman" w:hAnsi="Times New Roman" w:cs="Times New Roman"/>
                <w:szCs w:val="24"/>
              </w:rPr>
            </w:pPr>
            <w:r w:rsidRPr="00DC7BE4">
              <w:rPr>
                <w:rFonts w:ascii="Times New Roman" w:hAnsi="Times New Roman" w:cs="Times New Roman"/>
                <w:szCs w:val="24"/>
              </w:rPr>
              <w:t>4.1.1.</w:t>
            </w:r>
          </w:p>
        </w:tc>
        <w:tc>
          <w:tcPr>
            <w:tcW w:w="4051" w:type="dxa"/>
            <w:shd w:val="clear" w:color="auto" w:fill="auto"/>
          </w:tcPr>
          <w:p w14:paraId="7CF88E11" w14:textId="008D4D98" w:rsidR="00652BAC" w:rsidRPr="00DC7BE4" w:rsidRDefault="00652BAC" w:rsidP="00DC7BE4">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DC7BE4">
              <w:rPr>
                <w:rFonts w:ascii="Times New Roman" w:hAnsi="Times New Roman" w:cs="Times New Roman"/>
                <w:sz w:val="24"/>
                <w:szCs w:val="24"/>
              </w:rPr>
              <w:t xml:space="preserve">Tiekėjas, tiekėjų grupės partneriai kartu, per paskutinius 3 metus </w:t>
            </w:r>
            <w:r w:rsidRPr="00DC7BE4">
              <w:rPr>
                <w:rFonts w:ascii="Times New Roman" w:hAnsi="Times New Roman" w:cs="Times New Roman"/>
                <w:spacing w:val="2"/>
                <w:sz w:val="24"/>
                <w:szCs w:val="24"/>
              </w:rPr>
              <w:t>arba per laiką nuo tiekėjo įregistravimo dienos (jeigu tiekėjas vykdė veiklą mažiau nei 3 metus)</w:t>
            </w:r>
            <w:r w:rsidRPr="00DC7BE4">
              <w:rPr>
                <w:rFonts w:ascii="Times New Roman" w:hAnsi="Times New Roman" w:cs="Times New Roman"/>
                <w:sz w:val="24"/>
                <w:szCs w:val="24"/>
              </w:rPr>
              <w:t xml:space="preserve"> iki pasiūlymo pateikimo termino pabaigos yra tinkamai įvykdęs pagal vieną ar dvi </w:t>
            </w:r>
            <w:r w:rsidRPr="00DC7BE4">
              <w:rPr>
                <w:rFonts w:ascii="Times New Roman" w:hAnsi="Times New Roman" w:cs="Times New Roman"/>
                <w:i/>
                <w:sz w:val="24"/>
                <w:szCs w:val="24"/>
              </w:rPr>
              <w:t>programinės įrangos licencijų nuomos ir/ar pardavimo</w:t>
            </w:r>
            <w:r w:rsidRPr="00DC7BE4">
              <w:rPr>
                <w:rFonts w:ascii="Times New Roman" w:hAnsi="Times New Roman" w:cs="Times New Roman"/>
                <w:sz w:val="24"/>
                <w:szCs w:val="24"/>
              </w:rPr>
              <w:t xml:space="preserve"> </w:t>
            </w:r>
            <w:r w:rsidRPr="00DC7BE4">
              <w:rPr>
                <w:rFonts w:ascii="Times New Roman" w:hAnsi="Times New Roman" w:cs="Times New Roman"/>
                <w:sz w:val="24"/>
                <w:szCs w:val="24"/>
              </w:rPr>
              <w:lastRenderedPageBreak/>
              <w:t xml:space="preserve">sutarčių  kurių vertė yra </w:t>
            </w:r>
            <w:r w:rsidRPr="00DC7BE4">
              <w:rPr>
                <w:rFonts w:ascii="Times New Roman" w:hAnsi="Times New Roman" w:cs="Times New Roman"/>
                <w:b/>
                <w:color w:val="000000" w:themeColor="text1"/>
                <w:sz w:val="24"/>
                <w:szCs w:val="24"/>
              </w:rPr>
              <w:t xml:space="preserve">ne mažesnė kaip </w:t>
            </w:r>
            <w:r w:rsidR="00DC7BE4">
              <w:rPr>
                <w:rFonts w:ascii="Times New Roman" w:hAnsi="Times New Roman" w:cs="Times New Roman"/>
                <w:b/>
                <w:color w:val="000000" w:themeColor="text1"/>
                <w:sz w:val="24"/>
                <w:szCs w:val="24"/>
              </w:rPr>
              <w:t>10 500</w:t>
            </w:r>
            <w:r w:rsidRPr="00DC7BE4">
              <w:rPr>
                <w:rFonts w:ascii="Times New Roman" w:hAnsi="Times New Roman" w:cs="Times New Roman"/>
                <w:b/>
                <w:color w:val="000000" w:themeColor="text1"/>
                <w:sz w:val="24"/>
                <w:szCs w:val="24"/>
              </w:rPr>
              <w:t>,00 Eur be PVM.</w:t>
            </w:r>
          </w:p>
        </w:tc>
        <w:tc>
          <w:tcPr>
            <w:tcW w:w="4926" w:type="dxa"/>
            <w:shd w:val="clear" w:color="auto" w:fill="auto"/>
          </w:tcPr>
          <w:p w14:paraId="666F18C9" w14:textId="77777777" w:rsidR="00652BAC" w:rsidRPr="00DC7BE4" w:rsidRDefault="00652BAC" w:rsidP="00CF695C">
            <w:pPr>
              <w:spacing w:after="0" w:line="240" w:lineRule="auto"/>
              <w:rPr>
                <w:rFonts w:ascii="Times New Roman" w:hAnsi="Times New Roman" w:cs="Times New Roman"/>
                <w:b/>
                <w:sz w:val="24"/>
                <w:szCs w:val="24"/>
                <w:lang w:eastAsia="zh-CN"/>
              </w:rPr>
            </w:pPr>
            <w:r w:rsidRPr="00DC7BE4">
              <w:rPr>
                <w:rFonts w:ascii="Times New Roman" w:hAnsi="Times New Roman" w:cs="Times New Roman"/>
                <w:b/>
                <w:sz w:val="24"/>
                <w:szCs w:val="24"/>
                <w:lang w:eastAsia="zh-CN"/>
              </w:rPr>
              <w:lastRenderedPageBreak/>
              <w:t>Pateikiama:</w:t>
            </w:r>
          </w:p>
          <w:p w14:paraId="4F16C58A" w14:textId="77777777" w:rsidR="00652BAC" w:rsidRPr="00DC7BE4" w:rsidRDefault="00652BAC" w:rsidP="00CF695C">
            <w:pPr>
              <w:spacing w:after="0" w:line="240" w:lineRule="auto"/>
              <w:rPr>
                <w:rFonts w:ascii="Times New Roman" w:hAnsi="Times New Roman" w:cs="Times New Roman"/>
                <w:sz w:val="24"/>
                <w:szCs w:val="24"/>
                <w:lang w:eastAsia="zh-CN"/>
              </w:rPr>
            </w:pPr>
            <w:r w:rsidRPr="00DC7BE4">
              <w:rPr>
                <w:rFonts w:ascii="Times New Roman" w:hAnsi="Times New Roman" w:cs="Times New Roman"/>
                <w:bCs/>
                <w:sz w:val="24"/>
                <w:szCs w:val="24"/>
              </w:rPr>
              <w:t>1)</w:t>
            </w:r>
            <w:r w:rsidRPr="00DC7BE4">
              <w:rPr>
                <w:rFonts w:ascii="Times New Roman" w:hAnsi="Times New Roman" w:cs="Times New Roman"/>
                <w:sz w:val="24"/>
                <w:szCs w:val="24"/>
                <w:lang w:eastAsia="zh-CN"/>
              </w:rPr>
              <w:t xml:space="preserve"> pagrindinių per paskutinius 3 metus </w:t>
            </w:r>
            <w:r w:rsidRPr="00DC7BE4">
              <w:rPr>
                <w:rFonts w:ascii="Times New Roman" w:hAnsi="Times New Roman" w:cs="Times New Roman"/>
                <w:spacing w:val="2"/>
                <w:sz w:val="24"/>
                <w:szCs w:val="24"/>
              </w:rPr>
              <w:t xml:space="preserve">arba per laiką nuo tiekėjo įregistravimo dienos (jeigu tiekėjas vykdė veiklą mažiau nei 3 metus) </w:t>
            </w:r>
            <w:r w:rsidRPr="00DC7BE4">
              <w:rPr>
                <w:rFonts w:ascii="Times New Roman" w:hAnsi="Times New Roman" w:cs="Times New Roman"/>
                <w:sz w:val="24"/>
                <w:szCs w:val="24"/>
                <w:lang w:eastAsia="zh-CN"/>
              </w:rPr>
              <w:t>patiektų prekių sąrašas, kuriame nurodytos prekių bendros sumos, datos ir prekių gavėjai (tiek viešieji, tiek privatieji);</w:t>
            </w:r>
          </w:p>
          <w:p w14:paraId="37A515E7" w14:textId="77777777" w:rsidR="00652BAC" w:rsidRPr="00DC7BE4" w:rsidRDefault="00652BAC" w:rsidP="00CF695C">
            <w:pPr>
              <w:spacing w:after="0" w:line="240" w:lineRule="auto"/>
              <w:rPr>
                <w:rFonts w:ascii="Times New Roman" w:hAnsi="Times New Roman" w:cs="Times New Roman"/>
                <w:sz w:val="24"/>
                <w:szCs w:val="24"/>
                <w:lang w:eastAsia="zh-CN"/>
              </w:rPr>
            </w:pPr>
            <w:r w:rsidRPr="00DC7BE4">
              <w:rPr>
                <w:rFonts w:ascii="Times New Roman" w:hAnsi="Times New Roman" w:cs="Times New Roman"/>
                <w:sz w:val="24"/>
                <w:szCs w:val="24"/>
                <w:lang w:eastAsia="zh-CN"/>
              </w:rPr>
              <w:t xml:space="preserve">2) užsakovų pažymos, kuriose turi būti </w:t>
            </w:r>
            <w:r w:rsidRPr="00DC7BE4">
              <w:rPr>
                <w:rFonts w:ascii="Times New Roman" w:hAnsi="Times New Roman" w:cs="Times New Roman"/>
                <w:sz w:val="24"/>
                <w:szCs w:val="24"/>
                <w:lang w:eastAsia="zh-CN"/>
              </w:rPr>
              <w:lastRenderedPageBreak/>
              <w:t>nurodytos prekių bendros sumos, datos ir vieta, prekių gavėjai, ar sutartis buvo įvykdyta tinkamai ir laiku.</w:t>
            </w:r>
          </w:p>
          <w:p w14:paraId="5345FF6E" w14:textId="77777777" w:rsidR="00652BAC" w:rsidRPr="00DC7BE4" w:rsidRDefault="00652BAC" w:rsidP="00CF695C">
            <w:pPr>
              <w:spacing w:after="0" w:line="240" w:lineRule="auto"/>
              <w:rPr>
                <w:rFonts w:ascii="Times New Roman" w:hAnsi="Times New Roman" w:cs="Times New Roman"/>
                <w:i/>
                <w:sz w:val="24"/>
                <w:szCs w:val="24"/>
                <w:lang w:eastAsia="zh-CN"/>
              </w:rPr>
            </w:pPr>
            <w:r w:rsidRPr="00DC7BE4">
              <w:rPr>
                <w:rFonts w:ascii="Times New Roman" w:hAnsi="Times New Roman" w:cs="Times New Roman"/>
                <w:i/>
                <w:sz w:val="24"/>
                <w:szCs w:val="24"/>
                <w:lang w:eastAsia="zh-CN"/>
              </w:rPr>
              <w:t>Pateikiamos skaitmeninės dokumentų versijos</w:t>
            </w:r>
          </w:p>
        </w:tc>
      </w:tr>
    </w:tbl>
    <w:p w14:paraId="3D28124E" w14:textId="77777777" w:rsidR="00652BAC" w:rsidRPr="00DC7BE4" w:rsidRDefault="00652BAC" w:rsidP="00BE46CC">
      <w:pPr>
        <w:pStyle w:val="prastasiniatinklio"/>
        <w:spacing w:before="0" w:beforeAutospacing="0" w:after="0" w:afterAutospacing="0"/>
        <w:ind w:firstLine="1296"/>
        <w:jc w:val="both"/>
        <w:rPr>
          <w:rFonts w:ascii="Times New Roman" w:hAnsi="Times New Roman" w:cs="Times New Roman"/>
        </w:rPr>
      </w:pPr>
    </w:p>
    <w:p w14:paraId="52654EFA" w14:textId="40C6075F" w:rsidR="00DC7BE4" w:rsidRPr="00DC7BE4" w:rsidRDefault="00DC7BE4" w:rsidP="00DC7BE4">
      <w:pPr>
        <w:suppressAutoHyphens/>
        <w:spacing w:after="0" w:line="240" w:lineRule="auto"/>
        <w:ind w:firstLine="1296"/>
        <w:jc w:val="both"/>
        <w:rPr>
          <w:rFonts w:ascii="Times New Roman" w:hAnsi="Times New Roman" w:cs="Times New Roman"/>
          <w:color w:val="000000"/>
          <w:sz w:val="24"/>
          <w:szCs w:val="24"/>
        </w:rPr>
      </w:pPr>
      <w:r w:rsidRPr="00DC7BE4">
        <w:rPr>
          <w:rFonts w:ascii="Times New Roman" w:hAnsi="Times New Roman" w:cs="Times New Roman"/>
          <w:color w:val="000000"/>
          <w:sz w:val="24"/>
          <w:szCs w:val="24"/>
        </w:rPr>
        <w:t>4.2.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1393BA5E" w14:textId="3F684A37" w:rsidR="00DC7BE4" w:rsidRPr="00DC7BE4" w:rsidRDefault="00DC7BE4" w:rsidP="00DC7BE4">
      <w:pPr>
        <w:suppressAutoHyphens/>
        <w:spacing w:after="0" w:line="240" w:lineRule="auto"/>
        <w:jc w:val="both"/>
        <w:rPr>
          <w:rFonts w:ascii="Times New Roman" w:hAnsi="Times New Roman" w:cs="Times New Roman"/>
          <w:color w:val="000000"/>
          <w:sz w:val="24"/>
          <w:szCs w:val="24"/>
        </w:rPr>
      </w:pPr>
      <w:r w:rsidRPr="00DC7BE4">
        <w:rPr>
          <w:rFonts w:ascii="Times New Roman" w:hAnsi="Times New Roman" w:cs="Times New Roman"/>
          <w:color w:val="000000"/>
          <w:sz w:val="24"/>
          <w:szCs w:val="24"/>
        </w:rPr>
        <w:tab/>
        <w:t>4.3. Šiose Sąlygose keliami reikalavimai tiekėjo kvalifikacijai turi būti įgyti iki pasiūlymų pateikimo termino.</w:t>
      </w:r>
    </w:p>
    <w:p w14:paraId="2561710E" w14:textId="09E01737" w:rsidR="00DC7BE4" w:rsidRPr="00DC7BE4" w:rsidRDefault="00DC7BE4" w:rsidP="00DC7BE4">
      <w:pPr>
        <w:suppressAutoHyphens/>
        <w:spacing w:after="0" w:line="240" w:lineRule="auto"/>
        <w:jc w:val="both"/>
        <w:rPr>
          <w:rFonts w:ascii="Times New Roman" w:hAnsi="Times New Roman" w:cs="Times New Roman"/>
          <w:color w:val="000000"/>
          <w:sz w:val="24"/>
          <w:szCs w:val="24"/>
        </w:rPr>
      </w:pPr>
      <w:r w:rsidRPr="00DC7BE4">
        <w:rPr>
          <w:rFonts w:ascii="Times New Roman" w:hAnsi="Times New Roman" w:cs="Times New Roman"/>
          <w:color w:val="000000"/>
          <w:sz w:val="24"/>
          <w:szCs w:val="24"/>
        </w:rPr>
        <w:tab/>
        <w:t xml:space="preserve">4.4. </w:t>
      </w:r>
      <w:r w:rsidRPr="00DC7BE4">
        <w:rPr>
          <w:rFonts w:ascii="Times New Roman" w:hAnsi="Times New Roman" w:cs="Times New Roman"/>
          <w:color w:val="000000"/>
          <w:sz w:val="24"/>
          <w:szCs w:val="24"/>
          <w:shd w:val="clear" w:color="auto" w:fill="FFFFFF"/>
        </w:rPr>
        <w:t>Jeigu tiekėjo kvalifikacija dėl teisės verstis atitinkama veikla nebuvo tikrinama arba tikrinama ne visa apimtimi, tiekėjas perkančiajai organizacijai įsipareigoja, kad pirkimo sutartį vykdys tik tokią teisę turintys asmenys</w:t>
      </w:r>
      <w:r w:rsidRPr="00DC7BE4">
        <w:rPr>
          <w:rFonts w:ascii="Times New Roman" w:hAnsi="Times New Roman" w:cs="Times New Roman"/>
          <w:color w:val="000000"/>
          <w:sz w:val="24"/>
          <w:szCs w:val="24"/>
        </w:rPr>
        <w:t>.</w:t>
      </w:r>
    </w:p>
    <w:p w14:paraId="73FD50BF" w14:textId="77777777" w:rsidR="00BE46CC" w:rsidRDefault="002203BF" w:rsidP="00BE46CC">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niatinklio"/>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niatinklio"/>
        <w:spacing w:before="0" w:beforeAutospacing="0" w:after="0" w:afterAutospacing="0"/>
        <w:jc w:val="center"/>
        <w:rPr>
          <w:rFonts w:ascii="Times New Roman" w:hAnsi="Times New Roman" w:cs="Times New Roman"/>
          <w:b/>
          <w:bCs/>
        </w:rPr>
      </w:pPr>
    </w:p>
    <w:p w14:paraId="06F5627B" w14:textId="0F63F32D" w:rsidR="00DF20A3" w:rsidRPr="003A18B8"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585988">
        <w:rPr>
          <w:rFonts w:ascii="Times New Roman" w:hAnsi="Times New Roman" w:cs="Times New Roman"/>
        </w:rPr>
        <w:t>4</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.3. Visi pasiūlyme pateikiami dokumentai turi būti pateikti elektronine forma (tiesiogiai suformuoti elektroninėmis priemonėmis arba skaitmeninės dokumentų kopijos). Pasiūlymo dokumentai </w:t>
      </w:r>
      <w:r w:rsidR="00DF20A3" w:rsidRPr="003A18B8">
        <w:rPr>
          <w:rFonts w:ascii="Times New Roman" w:hAnsi="Times New Roman" w:cs="Times New Roman"/>
        </w:rPr>
        <w:lastRenderedPageBreak/>
        <w:t>turi būti suformuoti naudojant nediskriminuojančius, visuotinai prieinamus duomenų failų formatus (pvz., pdf, docx). Perkančiajai organizacijai kilus abejonių dėl dokumentų tikrumo, ji turi teisę reikalauti pateikti dokumentų originalus.</w:t>
      </w:r>
    </w:p>
    <w:p w14:paraId="13E5E8CB" w14:textId="5AAF31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2"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3"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6259B12F"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E12579">
        <w:rPr>
          <w:rFonts w:ascii="Times New Roman" w:hAnsi="Times New Roman" w:cs="Times New Roman"/>
          <w:b/>
          <w:bCs/>
        </w:rPr>
        <w:t>2</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(kvazisubtiekėjais)***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Kvazisubtiekėjas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niatinklio"/>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4"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niatinklio"/>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5"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00351232" w14:textId="376DFB20" w:rsidR="00E12579" w:rsidRPr="00E12579" w:rsidRDefault="00E12579"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E12579">
        <w:rPr>
          <w:rFonts w:ascii="Times New Roman" w:hAnsi="Times New Roman" w:cs="Times New Roman"/>
          <w:sz w:val="24"/>
          <w:szCs w:val="24"/>
        </w:rPr>
        <w:t>.4.1. įvertina, ar tiekėjo pasiūlyme nėra nurodytos kainos apskaičiavimo klaidų.</w:t>
      </w:r>
    </w:p>
    <w:p w14:paraId="0F07AB9C" w14:textId="0CB15F44" w:rsidR="00E12579" w:rsidRPr="00E12579" w:rsidRDefault="00E12579" w:rsidP="00E12579">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8</w:t>
      </w:r>
      <w:r w:rsidRPr="00E12579">
        <w:rPr>
          <w:rFonts w:ascii="Times New Roman" w:hAnsi="Times New Roman" w:cs="Times New Roman"/>
          <w:sz w:val="24"/>
          <w:szCs w:val="24"/>
        </w:rPr>
        <w:t xml:space="preserve">.4.2. įvertina, ar tiekėjo pasiūlyme nurodyta kaina nėra per didelė ir perkančiajai organizacijai nepriimtina. </w:t>
      </w:r>
      <w:r w:rsidRPr="00E12579">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618DF215" w14:textId="257A8C2D" w:rsidR="00E12579" w:rsidRDefault="00E12579"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E12579">
        <w:rPr>
          <w:rFonts w:ascii="Times New Roman" w:hAnsi="Times New Roman" w:cs="Times New Roman"/>
          <w:sz w:val="24"/>
          <w:szCs w:val="24"/>
        </w:rPr>
        <w:t>.4.3. įvertina, ar pagal pateiktuose dokumentuose nurodytą informaciją tiekėjas neturi pašalinimo pagrindo pagal VPĮ 46 straipsnio 2¹ dalį;</w:t>
      </w:r>
    </w:p>
    <w:p w14:paraId="04DE6EC9" w14:textId="06DBCB09" w:rsidR="005D12D3" w:rsidRPr="00E12579" w:rsidRDefault="005D12D3"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8.4.4. </w:t>
      </w:r>
      <w:r>
        <w:rPr>
          <w:rFonts w:ascii="Times New Roman" w:hAnsi="Times New Roman" w:cs="Times New Roman"/>
          <w:sz w:val="24"/>
          <w:szCs w:val="24"/>
        </w:rPr>
        <w:t>sudaro preliminarią pasiūlymų eilę ir prašo galimo laimėtojo pateikti kvalifikacijos atitiktį patvirtinančius dokumentus. Į</w:t>
      </w:r>
      <w:r w:rsidRPr="00C279C6">
        <w:rPr>
          <w:rFonts w:ascii="Times New Roman" w:hAnsi="Times New Roman" w:cs="Times New Roman"/>
          <w:sz w:val="24"/>
          <w:szCs w:val="24"/>
        </w:rPr>
        <w:t>vertina, ar pagal pateiktuose dokumentuose nurodytą informaciją galimas lai</w:t>
      </w:r>
      <w:r>
        <w:rPr>
          <w:rFonts w:ascii="Times New Roman" w:hAnsi="Times New Roman" w:cs="Times New Roman"/>
          <w:sz w:val="24"/>
          <w:szCs w:val="24"/>
        </w:rPr>
        <w:t xml:space="preserve">mėtojas atitinka kvalifikacijos </w:t>
      </w:r>
      <w:r w:rsidRPr="00C279C6">
        <w:rPr>
          <w:rFonts w:ascii="Times New Roman" w:hAnsi="Times New Roman" w:cs="Times New Roman"/>
          <w:sz w:val="24"/>
          <w:szCs w:val="24"/>
        </w:rPr>
        <w:t>reikalavimus tiekėjui</w:t>
      </w:r>
      <w:r>
        <w:rPr>
          <w:rFonts w:ascii="Times New Roman" w:hAnsi="Times New Roman" w:cs="Times New Roman"/>
          <w:sz w:val="24"/>
          <w:szCs w:val="24"/>
        </w:rPr>
        <w:t>.</w:t>
      </w:r>
      <w:bookmarkStart w:id="0" w:name="_GoBack"/>
      <w:bookmarkEnd w:id="0"/>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lastRenderedPageBreak/>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4E553125" w:rsidR="00876D91" w:rsidRPr="00876D91" w:rsidRDefault="00876D91" w:rsidP="00876D91">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w:t>
      </w:r>
      <w:r>
        <w:rPr>
          <w:rFonts w:ascii="Times New Roman" w:hAnsi="Times New Roman" w:cs="Times New Roman"/>
          <w:sz w:val="24"/>
          <w:szCs w:val="24"/>
        </w:rPr>
        <w:t xml:space="preserve">as pirkimo sąlygų </w:t>
      </w:r>
      <w:r w:rsidR="00E12579">
        <w:rPr>
          <w:rFonts w:ascii="Times New Roman" w:hAnsi="Times New Roman" w:cs="Times New Roman"/>
          <w:b/>
          <w:sz w:val="24"/>
          <w:szCs w:val="24"/>
        </w:rPr>
        <w:t>2.3</w:t>
      </w:r>
      <w:r w:rsidRPr="00876D91">
        <w:rPr>
          <w:rFonts w:ascii="Times New Roman" w:hAnsi="Times New Roman" w:cs="Times New Roman"/>
          <w:b/>
          <w:sz w:val="24"/>
          <w:szCs w:val="24"/>
        </w:rPr>
        <w:t xml:space="preserve"> p.</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7"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0ADF0754" w14:textId="47E79D64" w:rsidR="000E4B9B" w:rsidRPr="003A18B8"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7DCCC501" w14:textId="77777777" w:rsidR="00397D5C" w:rsidRPr="003A18B8"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54B24F2" w14:textId="77777777" w:rsidR="00E12579" w:rsidRDefault="00E12579" w:rsidP="000111A9">
      <w:pPr>
        <w:pStyle w:val="prastasiniatinklio"/>
        <w:spacing w:before="0" w:beforeAutospacing="0" w:after="0" w:afterAutospacing="0"/>
        <w:ind w:firstLine="1296"/>
        <w:jc w:val="both"/>
        <w:rPr>
          <w:rFonts w:ascii="Times New Roman" w:hAnsi="Times New Roman" w:cs="Times New Roman"/>
        </w:rPr>
      </w:pPr>
    </w:p>
    <w:p w14:paraId="3BD349BC" w14:textId="065E240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.1. 1 priedas. </w:t>
      </w:r>
      <w:r w:rsidR="00E12579">
        <w:rPr>
          <w:rFonts w:ascii="Times New Roman" w:hAnsi="Times New Roman" w:cs="Times New Roman"/>
        </w:rPr>
        <w:t>Techninė specifikacija.</w:t>
      </w:r>
    </w:p>
    <w:p w14:paraId="7AE87F40" w14:textId="2A87283A" w:rsidR="00B55C22" w:rsidRDefault="009A4193" w:rsidP="00B2228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.2. 2 priedas. </w:t>
      </w:r>
      <w:r w:rsidR="00E12579" w:rsidRPr="003A18B8">
        <w:rPr>
          <w:rFonts w:ascii="Times New Roman" w:hAnsi="Times New Roman" w:cs="Times New Roman"/>
        </w:rPr>
        <w:t>Pasiūlymo forma.</w:t>
      </w:r>
    </w:p>
    <w:p w14:paraId="21D1C9CB" w14:textId="5674D476" w:rsidR="00E14382" w:rsidRPr="003A18B8" w:rsidRDefault="009A4193" w:rsidP="001A381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B22285">
        <w:rPr>
          <w:rFonts w:ascii="Times New Roman" w:hAnsi="Times New Roman" w:cs="Times New Roman"/>
        </w:rPr>
        <w:t>3</w:t>
      </w:r>
      <w:r w:rsidR="00D80FC5" w:rsidRPr="003A18B8">
        <w:rPr>
          <w:rFonts w:ascii="Times New Roman" w:hAnsi="Times New Roman" w:cs="Times New Roman"/>
        </w:rPr>
        <w:t>.</w:t>
      </w:r>
      <w:r w:rsidR="00B22285">
        <w:rPr>
          <w:rFonts w:ascii="Times New Roman" w:hAnsi="Times New Roman" w:cs="Times New Roman"/>
        </w:rPr>
        <w:t xml:space="preserve"> 3</w:t>
      </w:r>
      <w:r w:rsidR="001A2863">
        <w:rPr>
          <w:rFonts w:ascii="Times New Roman" w:hAnsi="Times New Roman" w:cs="Times New Roman"/>
        </w:rPr>
        <w:t xml:space="preserve"> priedas.</w:t>
      </w:r>
      <w:r w:rsidR="005D6FE2">
        <w:rPr>
          <w:rFonts w:ascii="Times New Roman" w:hAnsi="Times New Roman" w:cs="Times New Roman"/>
        </w:rPr>
        <w:t xml:space="preserve"> </w:t>
      </w:r>
      <w:r w:rsidR="00E14382" w:rsidRPr="003A18B8">
        <w:rPr>
          <w:rFonts w:ascii="Times New Roman" w:hAnsi="Times New Roman" w:cs="Times New Roman"/>
        </w:rPr>
        <w:t>Sutarties projektas.</w:t>
      </w:r>
    </w:p>
    <w:p w14:paraId="08373AA1" w14:textId="77777777" w:rsidR="00E14382" w:rsidRPr="003A18B8" w:rsidRDefault="00E14382" w:rsidP="00E14382">
      <w:pPr>
        <w:rPr>
          <w:rFonts w:ascii="Times New Roman" w:hAnsi="Times New Roman" w:cs="Times New Roman"/>
          <w:sz w:val="24"/>
          <w:szCs w:val="24"/>
        </w:rPr>
      </w:pPr>
    </w:p>
    <w:sectPr w:rsidR="00E14382" w:rsidRPr="003A18B8" w:rsidSect="00AA366C">
      <w:headerReference w:type="default" r:id="rId18"/>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07572" w14:textId="77777777" w:rsidR="00810C86" w:rsidRDefault="00810C86">
      <w:pPr>
        <w:spacing w:after="0" w:line="240" w:lineRule="auto"/>
      </w:pPr>
      <w:r>
        <w:separator/>
      </w:r>
    </w:p>
  </w:endnote>
  <w:endnote w:type="continuationSeparator" w:id="0">
    <w:p w14:paraId="7AF314E4" w14:textId="77777777" w:rsidR="00810C86" w:rsidRDefault="00810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624B2" w14:textId="77777777" w:rsidR="00810C86" w:rsidRDefault="00810C86">
      <w:pPr>
        <w:spacing w:after="0" w:line="240" w:lineRule="auto"/>
      </w:pPr>
      <w:r>
        <w:separator/>
      </w:r>
    </w:p>
  </w:footnote>
  <w:footnote w:type="continuationSeparator" w:id="0">
    <w:p w14:paraId="5EDA8EA6" w14:textId="77777777" w:rsidR="00810C86" w:rsidRDefault="00810C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8F689F" w:rsidRDefault="00DF20A3">
    <w:pPr>
      <w:pStyle w:val="Antrats"/>
      <w:jc w:val="center"/>
    </w:pPr>
    <w:r>
      <w:fldChar w:fldCharType="begin"/>
    </w:r>
    <w:r>
      <w:instrText>PAGE   \* MERGEFORMAT</w:instrText>
    </w:r>
    <w:r>
      <w:fldChar w:fldCharType="separate"/>
    </w:r>
    <w:r w:rsidR="005D12D3">
      <w:rPr>
        <w:noProof/>
      </w:rPr>
      <w:t>2</w:t>
    </w:r>
    <w:r>
      <w:rPr>
        <w:noProof/>
      </w:rPr>
      <w:fldChar w:fldCharType="end"/>
    </w:r>
  </w:p>
  <w:p w14:paraId="0A5B27C3" w14:textId="77777777" w:rsidR="008F689F" w:rsidRDefault="008F68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111A9"/>
    <w:rsid w:val="0001165E"/>
    <w:rsid w:val="000119BD"/>
    <w:rsid w:val="00016590"/>
    <w:rsid w:val="00023C87"/>
    <w:rsid w:val="00027CBB"/>
    <w:rsid w:val="000339DC"/>
    <w:rsid w:val="00037262"/>
    <w:rsid w:val="00044113"/>
    <w:rsid w:val="00073312"/>
    <w:rsid w:val="00077BCD"/>
    <w:rsid w:val="00086411"/>
    <w:rsid w:val="00090F2C"/>
    <w:rsid w:val="000A432F"/>
    <w:rsid w:val="000A600E"/>
    <w:rsid w:val="000B472F"/>
    <w:rsid w:val="000C1CF8"/>
    <w:rsid w:val="000C48A9"/>
    <w:rsid w:val="000D114C"/>
    <w:rsid w:val="000E4726"/>
    <w:rsid w:val="000E4B9B"/>
    <w:rsid w:val="000F0B77"/>
    <w:rsid w:val="000F70B5"/>
    <w:rsid w:val="001023AE"/>
    <w:rsid w:val="00106B2E"/>
    <w:rsid w:val="00111E0A"/>
    <w:rsid w:val="001139C9"/>
    <w:rsid w:val="00113F91"/>
    <w:rsid w:val="00117870"/>
    <w:rsid w:val="001216CC"/>
    <w:rsid w:val="00137548"/>
    <w:rsid w:val="00146453"/>
    <w:rsid w:val="00146D5B"/>
    <w:rsid w:val="001650EE"/>
    <w:rsid w:val="00165974"/>
    <w:rsid w:val="00165AD4"/>
    <w:rsid w:val="0016741C"/>
    <w:rsid w:val="001861DF"/>
    <w:rsid w:val="00186C84"/>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5A62"/>
    <w:rsid w:val="002203BF"/>
    <w:rsid w:val="00222670"/>
    <w:rsid w:val="00225EEE"/>
    <w:rsid w:val="002340EB"/>
    <w:rsid w:val="002571A6"/>
    <w:rsid w:val="002620A9"/>
    <w:rsid w:val="00272185"/>
    <w:rsid w:val="00293F90"/>
    <w:rsid w:val="002A2028"/>
    <w:rsid w:val="002A5143"/>
    <w:rsid w:val="002B18F3"/>
    <w:rsid w:val="002D05C1"/>
    <w:rsid w:val="002D20CE"/>
    <w:rsid w:val="002D2D5F"/>
    <w:rsid w:val="002E6E1F"/>
    <w:rsid w:val="002E7F3D"/>
    <w:rsid w:val="002F39BA"/>
    <w:rsid w:val="002F693B"/>
    <w:rsid w:val="00315D11"/>
    <w:rsid w:val="003266F6"/>
    <w:rsid w:val="003306EC"/>
    <w:rsid w:val="00334275"/>
    <w:rsid w:val="00350F52"/>
    <w:rsid w:val="003544F8"/>
    <w:rsid w:val="003547B0"/>
    <w:rsid w:val="00376161"/>
    <w:rsid w:val="00376D05"/>
    <w:rsid w:val="00377E78"/>
    <w:rsid w:val="00393D3D"/>
    <w:rsid w:val="00397D5C"/>
    <w:rsid w:val="00397E57"/>
    <w:rsid w:val="003A18B8"/>
    <w:rsid w:val="003A6AC1"/>
    <w:rsid w:val="003B4DBC"/>
    <w:rsid w:val="003C0355"/>
    <w:rsid w:val="003D5E9A"/>
    <w:rsid w:val="003D772D"/>
    <w:rsid w:val="003E3F2A"/>
    <w:rsid w:val="003F5B9D"/>
    <w:rsid w:val="004045F9"/>
    <w:rsid w:val="004113DF"/>
    <w:rsid w:val="00413DE4"/>
    <w:rsid w:val="00415878"/>
    <w:rsid w:val="00417783"/>
    <w:rsid w:val="004204A6"/>
    <w:rsid w:val="00427A53"/>
    <w:rsid w:val="00441AAE"/>
    <w:rsid w:val="0045360D"/>
    <w:rsid w:val="004A7183"/>
    <w:rsid w:val="004C6BD9"/>
    <w:rsid w:val="004D0E63"/>
    <w:rsid w:val="004D69E9"/>
    <w:rsid w:val="004D71E7"/>
    <w:rsid w:val="004D78AE"/>
    <w:rsid w:val="004E686B"/>
    <w:rsid w:val="004F6BC9"/>
    <w:rsid w:val="005062D6"/>
    <w:rsid w:val="00510F35"/>
    <w:rsid w:val="00512DF8"/>
    <w:rsid w:val="005143CC"/>
    <w:rsid w:val="0051507B"/>
    <w:rsid w:val="00531486"/>
    <w:rsid w:val="00535F64"/>
    <w:rsid w:val="0053730B"/>
    <w:rsid w:val="00540BBE"/>
    <w:rsid w:val="00550B06"/>
    <w:rsid w:val="0056362F"/>
    <w:rsid w:val="005779E8"/>
    <w:rsid w:val="00581439"/>
    <w:rsid w:val="00581E69"/>
    <w:rsid w:val="00585988"/>
    <w:rsid w:val="005A2767"/>
    <w:rsid w:val="005A7A2A"/>
    <w:rsid w:val="005C7739"/>
    <w:rsid w:val="005D12D3"/>
    <w:rsid w:val="005D6FE2"/>
    <w:rsid w:val="005F0B76"/>
    <w:rsid w:val="005F387F"/>
    <w:rsid w:val="006011F9"/>
    <w:rsid w:val="00605187"/>
    <w:rsid w:val="006110BB"/>
    <w:rsid w:val="006113EA"/>
    <w:rsid w:val="00617F0C"/>
    <w:rsid w:val="00620B9A"/>
    <w:rsid w:val="00620E3A"/>
    <w:rsid w:val="00620EE5"/>
    <w:rsid w:val="00633309"/>
    <w:rsid w:val="00636842"/>
    <w:rsid w:val="00640EFC"/>
    <w:rsid w:val="00641D9B"/>
    <w:rsid w:val="00652BAC"/>
    <w:rsid w:val="00655595"/>
    <w:rsid w:val="00672E98"/>
    <w:rsid w:val="006761F7"/>
    <w:rsid w:val="00681964"/>
    <w:rsid w:val="00681AD6"/>
    <w:rsid w:val="006871A6"/>
    <w:rsid w:val="00696BF1"/>
    <w:rsid w:val="006A4ABD"/>
    <w:rsid w:val="006A6DEF"/>
    <w:rsid w:val="006B4C96"/>
    <w:rsid w:val="006D4178"/>
    <w:rsid w:val="006D68A3"/>
    <w:rsid w:val="006E1057"/>
    <w:rsid w:val="006F2D86"/>
    <w:rsid w:val="006F4DAB"/>
    <w:rsid w:val="00700C71"/>
    <w:rsid w:val="00702947"/>
    <w:rsid w:val="00706938"/>
    <w:rsid w:val="00707043"/>
    <w:rsid w:val="00715264"/>
    <w:rsid w:val="007259DC"/>
    <w:rsid w:val="007453DA"/>
    <w:rsid w:val="00752071"/>
    <w:rsid w:val="0075686B"/>
    <w:rsid w:val="00756A52"/>
    <w:rsid w:val="00760228"/>
    <w:rsid w:val="00765F13"/>
    <w:rsid w:val="007823AA"/>
    <w:rsid w:val="0079378A"/>
    <w:rsid w:val="00795156"/>
    <w:rsid w:val="007A3772"/>
    <w:rsid w:val="007A4C37"/>
    <w:rsid w:val="007B0427"/>
    <w:rsid w:val="007C58A3"/>
    <w:rsid w:val="007C6FDF"/>
    <w:rsid w:val="007D0DBA"/>
    <w:rsid w:val="007D2A62"/>
    <w:rsid w:val="007D6A7D"/>
    <w:rsid w:val="007F1EC1"/>
    <w:rsid w:val="00810C86"/>
    <w:rsid w:val="008247C9"/>
    <w:rsid w:val="00825368"/>
    <w:rsid w:val="00826456"/>
    <w:rsid w:val="00826A22"/>
    <w:rsid w:val="008357E4"/>
    <w:rsid w:val="00835B4D"/>
    <w:rsid w:val="008365E4"/>
    <w:rsid w:val="008469EA"/>
    <w:rsid w:val="008617A7"/>
    <w:rsid w:val="00876D91"/>
    <w:rsid w:val="008836A8"/>
    <w:rsid w:val="0088572F"/>
    <w:rsid w:val="00895B30"/>
    <w:rsid w:val="008A09D1"/>
    <w:rsid w:val="008B1F4A"/>
    <w:rsid w:val="008B2A6C"/>
    <w:rsid w:val="008B2F2B"/>
    <w:rsid w:val="008B7873"/>
    <w:rsid w:val="008C6367"/>
    <w:rsid w:val="008D1DBA"/>
    <w:rsid w:val="008D7B77"/>
    <w:rsid w:val="008F689F"/>
    <w:rsid w:val="00900C7E"/>
    <w:rsid w:val="00904E7C"/>
    <w:rsid w:val="0090741A"/>
    <w:rsid w:val="00916CB5"/>
    <w:rsid w:val="009178AE"/>
    <w:rsid w:val="009258EC"/>
    <w:rsid w:val="00931062"/>
    <w:rsid w:val="0095158A"/>
    <w:rsid w:val="00952C12"/>
    <w:rsid w:val="00956DE3"/>
    <w:rsid w:val="0097082E"/>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E4833"/>
    <w:rsid w:val="009F5B68"/>
    <w:rsid w:val="00A124C0"/>
    <w:rsid w:val="00A156FF"/>
    <w:rsid w:val="00A16B99"/>
    <w:rsid w:val="00A3127D"/>
    <w:rsid w:val="00A34165"/>
    <w:rsid w:val="00A523DD"/>
    <w:rsid w:val="00A561BA"/>
    <w:rsid w:val="00A57376"/>
    <w:rsid w:val="00A67670"/>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3B4F"/>
    <w:rsid w:val="00B15872"/>
    <w:rsid w:val="00B17DA2"/>
    <w:rsid w:val="00B20388"/>
    <w:rsid w:val="00B207AC"/>
    <w:rsid w:val="00B22285"/>
    <w:rsid w:val="00B234E1"/>
    <w:rsid w:val="00B25394"/>
    <w:rsid w:val="00B31F55"/>
    <w:rsid w:val="00B439B9"/>
    <w:rsid w:val="00B4681A"/>
    <w:rsid w:val="00B5127B"/>
    <w:rsid w:val="00B52C44"/>
    <w:rsid w:val="00B55415"/>
    <w:rsid w:val="00B55C22"/>
    <w:rsid w:val="00B62800"/>
    <w:rsid w:val="00B63CE5"/>
    <w:rsid w:val="00B86034"/>
    <w:rsid w:val="00B91286"/>
    <w:rsid w:val="00B95456"/>
    <w:rsid w:val="00BB2C22"/>
    <w:rsid w:val="00BC0330"/>
    <w:rsid w:val="00BC1011"/>
    <w:rsid w:val="00BC1D67"/>
    <w:rsid w:val="00BE253C"/>
    <w:rsid w:val="00BE29BA"/>
    <w:rsid w:val="00BE3E90"/>
    <w:rsid w:val="00BE46CC"/>
    <w:rsid w:val="00BE7206"/>
    <w:rsid w:val="00BF3E48"/>
    <w:rsid w:val="00C17139"/>
    <w:rsid w:val="00C22F51"/>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7211"/>
    <w:rsid w:val="00CE1C19"/>
    <w:rsid w:val="00CE6FEA"/>
    <w:rsid w:val="00CF4A33"/>
    <w:rsid w:val="00CF58F0"/>
    <w:rsid w:val="00CF5BC8"/>
    <w:rsid w:val="00D03D31"/>
    <w:rsid w:val="00D03F49"/>
    <w:rsid w:val="00D06C5B"/>
    <w:rsid w:val="00D17BFB"/>
    <w:rsid w:val="00D209E0"/>
    <w:rsid w:val="00D35E5E"/>
    <w:rsid w:val="00D36009"/>
    <w:rsid w:val="00D41FD6"/>
    <w:rsid w:val="00D440FC"/>
    <w:rsid w:val="00D5202C"/>
    <w:rsid w:val="00D542B9"/>
    <w:rsid w:val="00D542E1"/>
    <w:rsid w:val="00D80FC5"/>
    <w:rsid w:val="00D9345C"/>
    <w:rsid w:val="00DA57BD"/>
    <w:rsid w:val="00DA64AD"/>
    <w:rsid w:val="00DB2576"/>
    <w:rsid w:val="00DB297C"/>
    <w:rsid w:val="00DB581D"/>
    <w:rsid w:val="00DB6369"/>
    <w:rsid w:val="00DC371A"/>
    <w:rsid w:val="00DC3E70"/>
    <w:rsid w:val="00DC7BE4"/>
    <w:rsid w:val="00DD5933"/>
    <w:rsid w:val="00DD644A"/>
    <w:rsid w:val="00DE2F00"/>
    <w:rsid w:val="00DF0D9A"/>
    <w:rsid w:val="00DF1A60"/>
    <w:rsid w:val="00DF20A3"/>
    <w:rsid w:val="00DF266A"/>
    <w:rsid w:val="00E056B6"/>
    <w:rsid w:val="00E058E6"/>
    <w:rsid w:val="00E100F8"/>
    <w:rsid w:val="00E114AA"/>
    <w:rsid w:val="00E12579"/>
    <w:rsid w:val="00E14382"/>
    <w:rsid w:val="00E20FF4"/>
    <w:rsid w:val="00E27B96"/>
    <w:rsid w:val="00E357C3"/>
    <w:rsid w:val="00E43DDA"/>
    <w:rsid w:val="00E44020"/>
    <w:rsid w:val="00E52E48"/>
    <w:rsid w:val="00E61D1C"/>
    <w:rsid w:val="00E63BEF"/>
    <w:rsid w:val="00E816C7"/>
    <w:rsid w:val="00E855C0"/>
    <w:rsid w:val="00E93256"/>
    <w:rsid w:val="00E93FCE"/>
    <w:rsid w:val="00EA1499"/>
    <w:rsid w:val="00EC1ACA"/>
    <w:rsid w:val="00EC3C56"/>
    <w:rsid w:val="00EC4248"/>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4283A"/>
    <w:rsid w:val="00F42C81"/>
    <w:rsid w:val="00F53416"/>
    <w:rsid w:val="00F63BEC"/>
    <w:rsid w:val="00F67F98"/>
    <w:rsid w:val="00F700CC"/>
    <w:rsid w:val="00F87AC7"/>
    <w:rsid w:val="00F9271C"/>
    <w:rsid w:val="00F928F4"/>
    <w:rsid w:val="00F92AB1"/>
    <w:rsid w:val="00FA4791"/>
    <w:rsid w:val="00FB1281"/>
    <w:rsid w:val="00FC2EB7"/>
    <w:rsid w:val="00FD71EC"/>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0EDDDCC2-2E63-42AE-8424-7A5E333C9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61F9D-ADC8-459B-973A-FE994450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7</Pages>
  <Words>13863</Words>
  <Characters>7903</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81</cp:revision>
  <cp:lastPrinted>2025-07-14T05:25:00Z</cp:lastPrinted>
  <dcterms:created xsi:type="dcterms:W3CDTF">2023-03-16T15:30:00Z</dcterms:created>
  <dcterms:modified xsi:type="dcterms:W3CDTF">2025-07-14T10:10:00Z</dcterms:modified>
</cp:coreProperties>
</file>